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Favorit Pro Light" w:hAnsi="Favorit Pro Light" w:eastAsia="Favorit Pro Light" w:cs="Favorit Pro Light"/>
          <w:b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sz w:val="24"/>
          <w:szCs w:val="24"/>
        </w:rPr>
      </w:r>
      <w:r/>
    </w:p>
    <w:p>
      <w:pPr>
        <w:jc w:val="center"/>
        <w:rPr>
          <w:rFonts w:ascii="Favorit Pro Light" w:hAnsi="Favorit Pro Light" w:eastAsia="Favorit Pro Light" w:cs="Favorit Pro Light"/>
          <w:b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О России с любовью: Общество «Знание» запускает новый патриотический проект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Знание.Авторы</w:t>
      </w:r>
      <w:r/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22 августа стартовал прием заявок на участие в новом просветительском проекте Российского общества «Знание» — Арт-лаборатории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. В рамках проекта состоится конкурсный отбор лучших творческих работ, посвященны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х России, — их авторы примут участие в Арт-лаборатории и масштабном гала-концерте на Международной выставке-форуме «Россия» на ВДНХ. Победители проекта также получат организационную и творческую поддержку в продвижении патриотического авторского контента. </w:t>
      </w:r>
      <w:r/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Просветительский проект Российского общества «Знание» Арт-лаборатория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 нацелен на поиск, поддержку и продвижение молодых российских авторов — поэтов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и песенников, творчество которых посвящено России, ее истории, культуре, людям, проникнуто уважением и любовью к Родине. Проект также призван познакомить публику с актуальными, патриотичными и вдохновляющими произведениями современной российской молодежи. </w:t>
      </w:r>
      <w:r/>
    </w:p>
    <w:p>
      <w:pPr>
        <w:jc w:val="both"/>
        <w:rPr>
          <w:sz w:val="24"/>
          <w:szCs w:val="24"/>
        </w:rPr>
      </w:pP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«В России множество талантливых молодых л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юдей, которые хотят жить, работать и созидать в России. И очень важно, чтобы для таких ребят создавалось пространство возможностей для самореализации, обмена опытом и получения новых знаний, творческого переосмысления происходящих событий. Арт-лаборатория 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— наш новый проект, благодаря которому мы хотим привлечь внимание к молодым российским авторам, искренне любящим свою страну. Мы хотим узнать новые имена поэтов, авторов и исполнителей песен, в работах которых нашли свое отражение л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юбовь к Родине, вера в Россию. Реализуя проект, мы окажем поддержку лучшим создателям такого контента, но, что самое главное, приложим все усилия, чтобы донести выдающиеся произведения молодежи, прославляющие красоту и богатство России, до широкой публики»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, 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—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отметил генеральный директор Российского общества «Знание»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Максим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Древаль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.</w:t>
      </w:r>
      <w:r/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Подать заявку на участие в проекте и представить творческие работы могут молодые авторы в возрасте от 14 лет —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победители российских музыкальных и литературных конкурсов, а также авторы-любители, создающие патриотический контент по направлениям «стихотворения» и «песни».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Прием заявок проходит на официальном </w:t>
      </w:r>
      <w:hyperlink r:id="rId10" w:tooltip="https://avtory.znanierussia.ru" w:history="1">
        <w:r>
          <w:rPr>
            <w:rFonts w:ascii="Favorit Pro Light" w:hAnsi="Favorit Pro Light" w:eastAsia="Favorit Pro Light" w:cs="Favorit Pro Light"/>
            <w:color w:val="1155cc"/>
            <w:sz w:val="24"/>
            <w:szCs w:val="24"/>
            <w:u w:val="single"/>
          </w:rPr>
          <w:t xml:space="preserve">сайте Арт-лаборатории </w:t>
        </w:r>
        <w:r>
          <w:rPr>
            <w:rFonts w:ascii="Favorit Pro Light" w:hAnsi="Favorit Pro Light" w:eastAsia="Favorit Pro Light" w:cs="Favorit Pro Light"/>
            <w:color w:val="1155cc"/>
            <w:sz w:val="24"/>
            <w:szCs w:val="24"/>
            <w:u w:val="single"/>
          </w:rPr>
          <w:t xml:space="preserve">Знание.Авторы</w:t>
        </w:r>
      </w:hyperlink>
      <w:r>
        <w:rPr>
          <w:rFonts w:ascii="Favorit Pro Light" w:hAnsi="Favorit Pro Light" w:eastAsia="Favorit Pro Light" w:cs="Favorit Pro Light"/>
          <w:sz w:val="24"/>
          <w:szCs w:val="24"/>
        </w:rPr>
        <w:t xml:space="preserve"> и завершится 15 октября. Конкурсные работы будут оценены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ведущими российскими экспертами в области литературы, музыки, а также исполнительского мастерства. Они отберут авторов, которые войдут в шорт-лист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 проекта. </w:t>
      </w:r>
      <w:r/>
    </w:p>
    <w:p>
      <w:pPr>
        <w:jc w:val="both"/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Финалисты примут участие в Арт-лаборатории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.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Молодых авторов ждут встречи с опытными наставниками,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лекции, мастер-классы, презентации, открытые дискуссии и многое другое. На протяжении двух недель молодые творцы будут изучать современные инструменты, методы и площадки для продвижения креативного контента,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искать неизвестные ранее способы творческого самовыражения, обмениваться опытом и мнениями, разрабатывать новые идеи и проекты, описывающие красоту России. </w:t>
      </w:r>
      <w:r/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По итогам работы Арт-лаб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о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ратории будут определены имена 10 лучших авторов, а их работы представят на гала-концерте 12 декабря в рамках выставки «Россия». Песни победителей проекта также будут записаны в профессиональных студиях при участии известных артистов и музыкальных эксперто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в, после чего будут транслироваться на цифровых площадках и в эфирах радиостанций. Также все работы, включенные в шорт-лист проекта, войдут в единый сборник, который станет основой для создания крупнейшей в России базы патриотического творческого контента.</w:t>
      </w:r>
      <w:r/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Арт-лаборатория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 реализуется в рамках федерального проекта «Патриотическое воспитание граждан Российской Федерации» национального проекта «Образование». </w:t>
      </w:r>
      <w:r/>
    </w:p>
    <w:p>
      <w:pPr>
        <w:jc w:val="center"/>
        <w:spacing w:after="120" w:line="240" w:lineRule="auto"/>
        <w:tabs>
          <w:tab w:val="left" w:pos="2980" w:leader="none"/>
        </w:tabs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***</w:t>
      </w:r>
      <w:r/>
    </w:p>
    <w:p>
      <w:pPr>
        <w:jc w:val="both"/>
        <w:spacing w:after="120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i/>
          <w:sz w:val="24"/>
          <w:szCs w:val="24"/>
        </w:rPr>
        <w:t xml:space="preserve">Российское общество «Знание»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  <w:r/>
    </w:p>
    <w:p>
      <w:pPr>
        <w:ind w:right="-183"/>
        <w:jc w:val="both"/>
        <w:rPr>
          <w:rFonts w:ascii="Favorit Pro Light" w:hAnsi="Favorit Pro Light" w:eastAsia="Favorit Pro Light" w:cs="Favorit Pro Light"/>
          <w:i/>
          <w:sz w:val="24"/>
          <w:szCs w:val="24"/>
        </w:rPr>
      </w:pP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Больше информации о деятельности Российского общества «Знание» — на</w:t>
      </w:r>
      <w:hyperlink r:id="rId11" w:tooltip="http://www.znanierussia.ru/" w:history="1">
        <w:r>
          <w:rPr>
            <w:rFonts w:ascii="Favorit Pro Light" w:hAnsi="Favorit Pro Light" w:eastAsia="Favorit Pro Light" w:cs="Favorit Pro Light"/>
            <w:i/>
            <w:sz w:val="24"/>
            <w:szCs w:val="24"/>
          </w:rPr>
          <w:t xml:space="preserve"> </w:t>
        </w:r>
      </w:hyperlink>
      <w:r/>
      <w:hyperlink r:id="rId12" w:tooltip="http://www.znanierussia.ru/" w:history="1">
        <w:r>
          <w:rPr>
            <w:rFonts w:ascii="Favorit Pro Light" w:hAnsi="Favorit Pro Light" w:eastAsia="Favorit Pro Light" w:cs="Favorit Pro Light"/>
            <w:i/>
            <w:color w:val="0563c1"/>
            <w:sz w:val="24"/>
            <w:szCs w:val="24"/>
            <w:u w:val="single"/>
          </w:rPr>
          <w:t xml:space="preserve">сайте</w:t>
        </w:r>
      </w:hyperlink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и в социальных сетях проекта:</w:t>
      </w:r>
      <w:hyperlink r:id="rId13" w:tooltip="https://vk.com/znanierussia" w:history="1">
        <w:r>
          <w:rPr>
            <w:rFonts w:ascii="Favorit Pro Light" w:hAnsi="Favorit Pro Light" w:eastAsia="Favorit Pro Light" w:cs="Favorit Pro Light"/>
            <w:i/>
            <w:sz w:val="24"/>
            <w:szCs w:val="24"/>
          </w:rPr>
          <w:t xml:space="preserve"> </w:t>
        </w:r>
      </w:hyperlink>
      <w:r/>
      <w:hyperlink r:id="rId14" w:tooltip="https://vk.com/znanierussia" w:history="1">
        <w:r>
          <w:rPr>
            <w:rFonts w:ascii="Favorit Pro Light" w:hAnsi="Favorit Pro Light" w:eastAsia="Favorit Pro Light" w:cs="Favorit Pro Light"/>
            <w:i/>
            <w:color w:val="0563c1"/>
            <w:sz w:val="24"/>
            <w:szCs w:val="24"/>
            <w:u w:val="single"/>
          </w:rPr>
          <w:t xml:space="preserve">ВКонтакте</w:t>
        </w:r>
      </w:hyperlink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,</w:t>
      </w:r>
      <w:hyperlink r:id="rId15" w:tooltip="https://t.me/Znanie_Russia" w:history="1">
        <w:r>
          <w:rPr>
            <w:rFonts w:ascii="Favorit Pro Light" w:hAnsi="Favorit Pro Light" w:eastAsia="Favorit Pro Light" w:cs="Favorit Pro Light"/>
            <w:i/>
            <w:sz w:val="24"/>
            <w:szCs w:val="24"/>
            <w:u w:val="single"/>
          </w:rPr>
          <w:t xml:space="preserve"> </w:t>
        </w:r>
      </w:hyperlink>
      <w:r/>
      <w:hyperlink r:id="rId16" w:tooltip="https://t.me/Znanie_Russia" w:history="1">
        <w:r>
          <w:rPr>
            <w:rFonts w:ascii="Favorit Pro Light" w:hAnsi="Favorit Pro Light" w:eastAsia="Favorit Pro Light" w:cs="Favorit Pro Light"/>
            <w:i/>
            <w:color w:val="0563c1"/>
            <w:sz w:val="24"/>
            <w:szCs w:val="24"/>
            <w:u w:val="single"/>
          </w:rPr>
          <w:t xml:space="preserve">Telegram</w:t>
        </w:r>
      </w:hyperlink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b/>
          <w:i/>
          <w:sz w:val="24"/>
          <w:szCs w:val="24"/>
          <w:u w:val="single"/>
        </w:rPr>
      </w:pPr>
      <w:r>
        <w:rPr>
          <w:rFonts w:ascii="Favorit Pro Light" w:hAnsi="Favorit Pro Light" w:eastAsia="Favorit Pro Light" w:cs="Favorit Pro Light"/>
          <w:b/>
          <w:i/>
          <w:color w:val="000000"/>
          <w:sz w:val="24"/>
          <w:szCs w:val="24"/>
          <w:u w:val="single"/>
        </w:rPr>
        <w:t xml:space="preserve">КОНТАКТЫ ДЛЯ СМИ:</w:t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Полина Конторович, руководитель федеральных PR-проектов Российского общества «Знание»</w:t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+7 (962) 963-21-04</w:t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sz w:val="24"/>
          <w:szCs w:val="24"/>
        </w:rPr>
      </w:pPr>
      <w:r/>
      <w:hyperlink r:id="rId17" w:tooltip="mailto:p.kontorovich@znanierussia.ru" w:history="1">
        <w:r>
          <w:rPr>
            <w:rFonts w:ascii="Favorit Pro Light" w:hAnsi="Favorit Pro Light" w:eastAsia="Favorit Pro Light" w:cs="Favorit Pro Light"/>
            <w:color w:val="0000ff"/>
            <w:sz w:val="24"/>
            <w:szCs w:val="24"/>
            <w:u w:val="single"/>
          </w:rPr>
          <w:t xml:space="preserve">p.kontorovich@znanierussia.ru</w:t>
        </w:r>
      </w:hyperlink>
      <w:r>
        <w:rPr>
          <w:rFonts w:ascii="Favorit Pro Light" w:hAnsi="Favorit Pro Light" w:eastAsia="Favorit Pro Light" w:cs="Favorit Pro Light"/>
          <w:sz w:val="24"/>
          <w:szCs w:val="24"/>
        </w:rPr>
        <w:t xml:space="preserve"> </w:t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Валентина Севрюгина, специалист по связям с общественностью Российского общества «Знание»</w:t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+7 (926) 567-87-51</w:t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color w:val="0000ff"/>
          <w:sz w:val="24"/>
          <w:szCs w:val="24"/>
          <w:u w:val="single"/>
        </w:rPr>
      </w:pPr>
      <w:r/>
      <w:hyperlink r:id="rId18" w:tooltip="mailto:v.sevryugina@znanierussia.ru" w:history="1">
        <w:r>
          <w:rPr>
            <w:rFonts w:ascii="Arial" w:hAnsi="Arial" w:eastAsia="Arial" w:cs="Arial"/>
            <w:color w:val="1155cc"/>
            <w:sz w:val="24"/>
            <w:szCs w:val="24"/>
            <w:highlight w:val="white"/>
            <w:u w:val="single"/>
          </w:rPr>
          <w:t xml:space="preserve">v.sevryugina@znanierussia.ru</w:t>
        </w:r>
      </w:hyperlink>
      <w:r>
        <w:rPr>
          <w:rFonts w:ascii="Favorit Pro Light" w:hAnsi="Favorit Pro Light" w:eastAsia="Favorit Pro Light" w:cs="Favorit Pro Light"/>
          <w:color w:val="0000ff"/>
          <w:sz w:val="24"/>
          <w:szCs w:val="24"/>
          <w:u w:val="single"/>
        </w:rPr>
        <w:t xml:space="preserve"> </w:t>
      </w:r>
      <w:r/>
    </w:p>
    <w:p>
      <w:pPr>
        <w:spacing w:after="0" w:line="240" w:lineRule="auto"/>
        <w:shd w:val="clear" w:color="auto" w:fill="ffffff"/>
        <w:rPr>
          <w:rFonts w:ascii="Arial" w:hAnsi="Arial" w:eastAsia="Arial" w:cs="Arial"/>
          <w:b/>
          <w:sz w:val="20"/>
          <w:szCs w:val="20"/>
          <w:highlight w:val="white"/>
        </w:rPr>
      </w:pPr>
      <w:r>
        <w:rPr>
          <w:rFonts w:ascii="Arial" w:hAnsi="Arial" w:eastAsia="Arial" w:cs="Arial"/>
          <w:b/>
          <w:sz w:val="20"/>
          <w:szCs w:val="20"/>
          <w:highlight w:val="white"/>
        </w:rPr>
      </w:r>
      <w:r/>
    </w:p>
    <w:p>
      <w:pPr>
        <w:jc w:val="both"/>
        <w:rPr>
          <w:rFonts w:ascii="Favorit Pro Light" w:hAnsi="Favorit Pro Light" w:eastAsia="Favorit Pro Light" w:cs="Favorit Pro Light"/>
          <w:sz w:val="20"/>
          <w:szCs w:val="20"/>
        </w:rPr>
      </w:pPr>
      <w:r>
        <w:rPr>
          <w:rFonts w:ascii="Favorit Pro Light" w:hAnsi="Favorit Pro Light" w:eastAsia="Favorit Pro Light" w:cs="Favorit Pro Light"/>
          <w:sz w:val="20"/>
          <w:szCs w:val="20"/>
        </w:rPr>
      </w:r>
      <w:r/>
    </w:p>
    <w:p>
      <w:pPr>
        <w:jc w:val="both"/>
        <w:rPr>
          <w:rFonts w:ascii="Favorit Pro Light" w:hAnsi="Favorit Pro Light" w:eastAsia="Favorit Pro Light" w:cs="Favorit Pro Light"/>
          <w:highlight w:val="yellow"/>
        </w:rPr>
      </w:pPr>
      <w:r>
        <w:rPr>
          <w:rFonts w:ascii="Favorit Pro Light" w:hAnsi="Favorit Pro Light" w:eastAsia="Favorit Pro Light" w:cs="Favorit Pro Light"/>
          <w:highlight w:val="yellow"/>
        </w:rPr>
      </w:r>
      <w:r/>
    </w:p>
    <w:p>
      <w:pPr>
        <w:spacing w:after="0" w:line="240" w:lineRule="auto"/>
        <w:shd w:val="clear" w:color="auto" w:fill="ffffff"/>
        <w:rPr>
          <w:rFonts w:ascii="Favorit Pro Light" w:hAnsi="Favorit Pro Light" w:eastAsia="Favorit Pro Light" w:cs="Favorit Pro Light"/>
          <w:highlight w:val="yellow"/>
        </w:rPr>
      </w:pPr>
      <w:r>
        <w:rPr>
          <w:rFonts w:ascii="Favorit Pro Light" w:hAnsi="Favorit Pro Light" w:eastAsia="Favorit Pro Light" w:cs="Favorit Pro Light"/>
          <w:highlight w:val="yellow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favorit pro light">
    <w:panose1 w:val="05040102010807070707"/>
  </w:font>
  <w:font w:name="Georgia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1658240" behindDoc="0" locked="0" layoutInCell="1" allowOverlap="1">
              <wp:simplePos x="0" y="0"/>
              <wp:positionH relativeFrom="column">
                <wp:posOffset>4667885</wp:posOffset>
              </wp:positionH>
              <wp:positionV relativeFrom="paragraph">
                <wp:posOffset>-447674</wp:posOffset>
              </wp:positionV>
              <wp:extent cx="1695450" cy="679132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-2" t="22154" r="-1" b="21251"/>
                      <a:stretch/>
                    </pic:blipFill>
                    <pic:spPr bwMode="auto">
                      <a:xfrm>
                        <a:off x="0" y="0"/>
                        <a:ext cx="1695450" cy="67913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367.5pt;mso-position-horizontal:absolute;mso-position-vertical-relative:text;margin-top:-35.2pt;mso-position-vertical:absolute;width:133.5pt;height:53.5pt;mso-wrap-distance-left:9.0pt;mso-wrap-distance-top:0.0pt;mso-wrap-distance-right:9.0pt;mso-wrap-distance-bottom:0.0pt;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830"/>
    <w:link w:val="824"/>
    <w:uiPriority w:val="9"/>
    <w:rPr>
      <w:rFonts w:ascii="Arial" w:hAnsi="Arial" w:eastAsia="Arial" w:cs="Arial"/>
      <w:sz w:val="40"/>
      <w:szCs w:val="40"/>
    </w:rPr>
  </w:style>
  <w:style w:type="character" w:styleId="658">
    <w:name w:val="Heading 2 Char"/>
    <w:basedOn w:val="830"/>
    <w:link w:val="825"/>
    <w:uiPriority w:val="9"/>
    <w:rPr>
      <w:rFonts w:ascii="Arial" w:hAnsi="Arial" w:eastAsia="Arial" w:cs="Arial"/>
      <w:sz w:val="34"/>
    </w:rPr>
  </w:style>
  <w:style w:type="character" w:styleId="659">
    <w:name w:val="Heading 3 Char"/>
    <w:basedOn w:val="830"/>
    <w:link w:val="826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830"/>
    <w:link w:val="827"/>
    <w:uiPriority w:val="9"/>
    <w:rPr>
      <w:rFonts w:ascii="Arial" w:hAnsi="Arial" w:eastAsia="Arial" w:cs="Arial"/>
      <w:b/>
      <w:bCs/>
      <w:sz w:val="26"/>
      <w:szCs w:val="26"/>
    </w:rPr>
  </w:style>
  <w:style w:type="character" w:styleId="661">
    <w:name w:val="Heading 5 Char"/>
    <w:basedOn w:val="830"/>
    <w:link w:val="828"/>
    <w:uiPriority w:val="9"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830"/>
    <w:link w:val="829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3"/>
    <w:next w:val="823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basedOn w:val="830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3"/>
    <w:next w:val="823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basedOn w:val="830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3"/>
    <w:next w:val="823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basedOn w:val="830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No Spacing"/>
    <w:uiPriority w:val="1"/>
    <w:qFormat/>
    <w:pPr>
      <w:spacing w:before="0" w:after="0" w:line="240" w:lineRule="auto"/>
    </w:pPr>
  </w:style>
  <w:style w:type="character" w:styleId="670">
    <w:name w:val="Title Char"/>
    <w:basedOn w:val="830"/>
    <w:link w:val="834"/>
    <w:uiPriority w:val="10"/>
    <w:rPr>
      <w:sz w:val="48"/>
      <w:szCs w:val="48"/>
    </w:rPr>
  </w:style>
  <w:style w:type="character" w:styleId="671">
    <w:name w:val="Subtitle Char"/>
    <w:basedOn w:val="830"/>
    <w:link w:val="849"/>
    <w:uiPriority w:val="11"/>
    <w:rPr>
      <w:sz w:val="24"/>
      <w:szCs w:val="24"/>
    </w:rPr>
  </w:style>
  <w:style w:type="paragraph" w:styleId="672">
    <w:name w:val="Quote"/>
    <w:basedOn w:val="823"/>
    <w:next w:val="823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3"/>
    <w:next w:val="823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30"/>
    <w:link w:val="845"/>
    <w:uiPriority w:val="99"/>
  </w:style>
  <w:style w:type="character" w:styleId="677">
    <w:name w:val="Footer Char"/>
    <w:basedOn w:val="830"/>
    <w:link w:val="847"/>
    <w:uiPriority w:val="99"/>
  </w:style>
  <w:style w:type="paragraph" w:styleId="678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847"/>
    <w:uiPriority w:val="99"/>
  </w:style>
  <w:style w:type="table" w:styleId="680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30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30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paragraph" w:styleId="824">
    <w:name w:val="Heading 1"/>
    <w:basedOn w:val="823"/>
    <w:next w:val="823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25">
    <w:name w:val="Heading 2"/>
    <w:basedOn w:val="823"/>
    <w:next w:val="823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26">
    <w:name w:val="Heading 3"/>
    <w:basedOn w:val="823"/>
    <w:next w:val="823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27">
    <w:name w:val="Heading 4"/>
    <w:basedOn w:val="823"/>
    <w:next w:val="823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28">
    <w:name w:val="Heading 5"/>
    <w:basedOn w:val="823"/>
    <w:next w:val="823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829">
    <w:name w:val="Heading 6"/>
    <w:basedOn w:val="823"/>
    <w:next w:val="823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table" w:styleId="83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4">
    <w:name w:val="Title"/>
    <w:basedOn w:val="823"/>
    <w:next w:val="823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35">
    <w:name w:val="List Paragraph"/>
    <w:basedOn w:val="823"/>
    <w:uiPriority w:val="34"/>
    <w:qFormat/>
    <w:pPr>
      <w:contextualSpacing/>
      <w:ind w:left="720"/>
      <w:spacing w:after="160" w:line="259" w:lineRule="auto"/>
    </w:pPr>
  </w:style>
  <w:style w:type="character" w:styleId="836">
    <w:name w:val="annotation reference"/>
    <w:basedOn w:val="830"/>
    <w:uiPriority w:val="99"/>
    <w:semiHidden/>
    <w:unhideWhenUsed/>
    <w:rPr>
      <w:sz w:val="16"/>
      <w:szCs w:val="16"/>
    </w:rPr>
  </w:style>
  <w:style w:type="paragraph" w:styleId="837">
    <w:name w:val="annotation text"/>
    <w:basedOn w:val="823"/>
    <w:link w:val="83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38" w:customStyle="1">
    <w:name w:val="Текст примечания Знак"/>
    <w:basedOn w:val="830"/>
    <w:link w:val="837"/>
    <w:uiPriority w:val="99"/>
    <w:semiHidden/>
    <w:rPr>
      <w:sz w:val="20"/>
      <w:szCs w:val="20"/>
    </w:rPr>
  </w:style>
  <w:style w:type="paragraph" w:styleId="839">
    <w:name w:val="annotation subject"/>
    <w:basedOn w:val="837"/>
    <w:next w:val="837"/>
    <w:link w:val="840"/>
    <w:uiPriority w:val="99"/>
    <w:semiHidden/>
    <w:unhideWhenUsed/>
    <w:rPr>
      <w:b/>
      <w:bCs/>
    </w:rPr>
  </w:style>
  <w:style w:type="character" w:styleId="840" w:customStyle="1">
    <w:name w:val="Тема примечания Знак"/>
    <w:basedOn w:val="838"/>
    <w:link w:val="839"/>
    <w:uiPriority w:val="99"/>
    <w:semiHidden/>
    <w:rPr>
      <w:b/>
      <w:bCs/>
      <w:sz w:val="20"/>
      <w:szCs w:val="20"/>
    </w:rPr>
  </w:style>
  <w:style w:type="paragraph" w:styleId="841">
    <w:name w:val="Balloon Text"/>
    <w:basedOn w:val="823"/>
    <w:link w:val="8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830"/>
    <w:link w:val="841"/>
    <w:uiPriority w:val="99"/>
    <w:semiHidden/>
    <w:rPr>
      <w:rFonts w:ascii="Tahoma" w:hAnsi="Tahoma" w:cs="Tahoma"/>
      <w:sz w:val="16"/>
      <w:szCs w:val="16"/>
    </w:rPr>
  </w:style>
  <w:style w:type="character" w:styleId="843">
    <w:name w:val="Hyperlink"/>
    <w:basedOn w:val="830"/>
    <w:uiPriority w:val="99"/>
    <w:unhideWhenUsed/>
    <w:rPr>
      <w:color w:val="0000ff" w:themeColor="hyperlink"/>
      <w:u w:val="single"/>
    </w:rPr>
  </w:style>
  <w:style w:type="character" w:styleId="844">
    <w:name w:val="Unresolved Mention"/>
    <w:basedOn w:val="830"/>
    <w:uiPriority w:val="99"/>
    <w:semiHidden/>
    <w:unhideWhenUsed/>
    <w:rPr>
      <w:color w:val="605e5c"/>
      <w:shd w:val="clear" w:color="auto" w:fill="e1dfdd"/>
    </w:rPr>
  </w:style>
  <w:style w:type="paragraph" w:styleId="845">
    <w:name w:val="Header"/>
    <w:basedOn w:val="823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30"/>
    <w:link w:val="845"/>
    <w:uiPriority w:val="99"/>
  </w:style>
  <w:style w:type="paragraph" w:styleId="847">
    <w:name w:val="Footer"/>
    <w:basedOn w:val="823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0"/>
    <w:link w:val="847"/>
    <w:uiPriority w:val="99"/>
  </w:style>
  <w:style w:type="paragraph" w:styleId="849">
    <w:name w:val="Subtitle"/>
    <w:basedOn w:val="823"/>
    <w:next w:val="823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https://avtory.znanierussia.ru" TargetMode="External"/><Relationship Id="rId11" Type="http://schemas.openxmlformats.org/officeDocument/2006/relationships/hyperlink" Target="http://www.znanierussia.ru/" TargetMode="External"/><Relationship Id="rId12" Type="http://schemas.openxmlformats.org/officeDocument/2006/relationships/hyperlink" Target="http://www.znanierussia.ru/" TargetMode="External"/><Relationship Id="rId13" Type="http://schemas.openxmlformats.org/officeDocument/2006/relationships/hyperlink" Target="https://vk.com/znanierussia" TargetMode="External"/><Relationship Id="rId14" Type="http://schemas.openxmlformats.org/officeDocument/2006/relationships/hyperlink" Target="https://vk.com/znanierussia" TargetMode="External"/><Relationship Id="rId15" Type="http://schemas.openxmlformats.org/officeDocument/2006/relationships/hyperlink" Target="https://t.me/Znanie_Russia" TargetMode="External"/><Relationship Id="rId16" Type="http://schemas.openxmlformats.org/officeDocument/2006/relationships/hyperlink" Target="https://t.me/Znanie_Russia" TargetMode="External"/><Relationship Id="rId17" Type="http://schemas.openxmlformats.org/officeDocument/2006/relationships/hyperlink" Target="mailto:p.kontorovich@znanierussia.ru" TargetMode="External"/><Relationship Id="rId18" Type="http://schemas.openxmlformats.org/officeDocument/2006/relationships/hyperlink" Target="mailto:v.sevryugina@znanierussi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mpopE5w44kRJQcGfYHlAGW7Wag==">CgMxLjA4AHIhMTl0LXZrRTRlMFMxX0hqdG90bHNEbGRhWFNFaGUwaDNJ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Связи с общественностью Знание</cp:lastModifiedBy>
  <cp:revision>6</cp:revision>
  <dcterms:created xsi:type="dcterms:W3CDTF">2023-08-22T10:53:00Z</dcterms:created>
  <dcterms:modified xsi:type="dcterms:W3CDTF">2023-09-19T13:19:18Z</dcterms:modified>
</cp:coreProperties>
</file>